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19C0" w14:textId="67376CCE" w:rsidR="007021A5" w:rsidRPr="00C40F08" w:rsidRDefault="00033923" w:rsidP="001F69C6">
      <w:pPr>
        <w:pStyle w:val="a3"/>
        <w:spacing w:line="240" w:lineRule="atLeast"/>
        <w:ind w:leftChars="-51" w:left="-97" w:firstLineChars="51" w:firstLine="17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E-ラーニング使用申込書</w:t>
      </w:r>
    </w:p>
    <w:p w14:paraId="2657E272" w14:textId="77777777" w:rsidR="00033923" w:rsidRDefault="00033923" w:rsidP="001F69C6">
      <w:pPr>
        <w:pStyle w:val="a3"/>
        <w:spacing w:line="240" w:lineRule="atLeast"/>
        <w:ind w:leftChars="-51" w:left="-97" w:firstLineChars="51" w:firstLine="112"/>
        <w:jc w:val="left"/>
        <w:rPr>
          <w:sz w:val="24"/>
          <w:u w:val="single"/>
        </w:rPr>
      </w:pPr>
    </w:p>
    <w:p w14:paraId="6F16C838" w14:textId="77777777" w:rsidR="008C4744" w:rsidRPr="004367F3" w:rsidRDefault="00196F5D" w:rsidP="001F69C6">
      <w:pPr>
        <w:pStyle w:val="a3"/>
        <w:spacing w:line="240" w:lineRule="atLeast"/>
        <w:ind w:leftChars="-51" w:left="-97" w:firstLineChars="51" w:firstLine="112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7A710505" w14:textId="77777777" w:rsidR="00811B37" w:rsidRDefault="00811B37" w:rsidP="001F69C6">
      <w:pPr>
        <w:snapToGrid w:val="0"/>
        <w:spacing w:line="240" w:lineRule="atLeast"/>
        <w:ind w:firstLineChars="100" w:firstLine="200"/>
        <w:jc w:val="left"/>
        <w:rPr>
          <w:sz w:val="22"/>
        </w:rPr>
      </w:pPr>
    </w:p>
    <w:p w14:paraId="67C25765" w14:textId="677F38C1" w:rsidR="00033923" w:rsidRDefault="005370F2" w:rsidP="001F69C6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4"/>
        </w:rPr>
        <w:t>下記のとおり申込いたします</w:t>
      </w:r>
      <w:r w:rsidRPr="00811B37">
        <w:rPr>
          <w:rFonts w:hint="eastAsia"/>
          <w:sz w:val="24"/>
        </w:rPr>
        <w:t>。</w:t>
      </w:r>
    </w:p>
    <w:p w14:paraId="5CDA7EA9" w14:textId="3CE2E530" w:rsidR="00811B37" w:rsidRDefault="0017426F" w:rsidP="005370F2">
      <w:pPr>
        <w:snapToGrid w:val="0"/>
        <w:spacing w:line="240" w:lineRule="atLeast"/>
        <w:ind w:firstLineChars="100" w:firstLine="2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370F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</w:t>
      </w:r>
      <w:r w:rsidRPr="0017426F">
        <w:rPr>
          <w:rFonts w:hint="eastAsia"/>
          <w:sz w:val="24"/>
        </w:rPr>
        <w:t>記載日：西暦　　　　年　　月　　日</w:t>
      </w:r>
    </w:p>
    <w:p w14:paraId="1F828391" w14:textId="424BCD01" w:rsidR="00033923" w:rsidRDefault="00033923" w:rsidP="00033923">
      <w:pPr>
        <w:snapToGrid w:val="0"/>
        <w:spacing w:line="240" w:lineRule="atLeast"/>
        <w:ind w:firstLineChars="100" w:firstLine="220"/>
        <w:jc w:val="right"/>
        <w:rPr>
          <w:sz w:val="24"/>
        </w:rPr>
      </w:pPr>
      <w:r>
        <w:rPr>
          <w:rFonts w:hint="eastAsia"/>
          <w:sz w:val="24"/>
        </w:rPr>
        <w:t>申込料</w:t>
      </w:r>
      <w:r w:rsidRPr="00033923">
        <w:rPr>
          <w:rFonts w:hint="eastAsia"/>
          <w:sz w:val="24"/>
        </w:rPr>
        <w:t>振込日：西暦　　　　年　　月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22"/>
        <w:gridCol w:w="198"/>
        <w:gridCol w:w="736"/>
        <w:gridCol w:w="693"/>
        <w:gridCol w:w="2547"/>
      </w:tblGrid>
      <w:tr w:rsidR="00C40F08" w:rsidRPr="00C40F08" w14:paraId="39F75767" w14:textId="77777777" w:rsidTr="005370F2">
        <w:trPr>
          <w:trHeight w:val="202"/>
        </w:trPr>
        <w:tc>
          <w:tcPr>
            <w:tcW w:w="1843" w:type="dxa"/>
            <w:tcBorders>
              <w:bottom w:val="dotted" w:sz="4" w:space="0" w:color="auto"/>
            </w:tcBorders>
          </w:tcPr>
          <w:p w14:paraId="337021E2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820" w:type="dxa"/>
            <w:gridSpan w:val="2"/>
            <w:tcBorders>
              <w:bottom w:val="dotted" w:sz="4" w:space="0" w:color="auto"/>
            </w:tcBorders>
          </w:tcPr>
          <w:p w14:paraId="6FD0B922" w14:textId="77777777" w:rsidR="003B011C" w:rsidRPr="00C40F08" w:rsidRDefault="003B011C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3976" w:type="dxa"/>
            <w:gridSpan w:val="3"/>
            <w:vMerge w:val="restart"/>
          </w:tcPr>
          <w:p w14:paraId="355B4BFB" w14:textId="77777777" w:rsidR="003B011C" w:rsidRPr="00022DAC" w:rsidRDefault="003B011C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0A7EB521" w14:textId="77777777" w:rsidR="003B011C" w:rsidRPr="00C40F08" w:rsidRDefault="003B011C" w:rsidP="001F69C6">
            <w:pPr>
              <w:snapToGrid w:val="0"/>
              <w:spacing w:line="240" w:lineRule="atLeast"/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7B9FBDAE" w14:textId="77777777" w:rsidTr="005370F2">
        <w:trPr>
          <w:trHeight w:val="66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E0EEE5" w14:textId="5B22EFC3" w:rsidR="003B011C" w:rsidRPr="00C40F08" w:rsidRDefault="003B011C" w:rsidP="00BC01AD">
            <w:pPr>
              <w:snapToGrid w:val="0"/>
              <w:spacing w:line="240" w:lineRule="atLeast"/>
              <w:ind w:left="-99" w:firstLineChars="100" w:firstLine="200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039B749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1393B2B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6C63D5" w:rsidRPr="00C40F08" w14:paraId="7BD7C96C" w14:textId="77777777" w:rsidTr="005370F2">
        <w:trPr>
          <w:trHeight w:val="8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3CACFB" w14:textId="77777777" w:rsidR="006C63D5" w:rsidRPr="00CC5E37" w:rsidRDefault="006C63D5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9666ED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9666ED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9666ED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7BF0A4C7" w14:textId="77777777" w:rsidR="006C63D5" w:rsidRPr="00AF0477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44C4DAE5" w14:textId="3AD17F03"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</w:tcBorders>
            <w:vAlign w:val="center"/>
          </w:tcPr>
          <w:p w14:paraId="207A9567" w14:textId="77777777" w:rsidR="006C63D5" w:rsidRDefault="006C63D5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4F0E687E" w14:textId="7F2E9008"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14:paraId="02BC702B" w14:textId="77777777" w:rsidR="006C63D5" w:rsidRPr="006C63D5" w:rsidRDefault="006C63D5" w:rsidP="001F69C6">
            <w:pPr>
              <w:snapToGrid w:val="0"/>
              <w:spacing w:line="240" w:lineRule="atLeast"/>
              <w:jc w:val="left"/>
              <w:rPr>
                <w:sz w:val="28"/>
                <w:szCs w:val="24"/>
              </w:rPr>
            </w:pPr>
            <w:r w:rsidRPr="006C63D5">
              <w:rPr>
                <w:rFonts w:hint="eastAsia"/>
                <w:sz w:val="22"/>
                <w:szCs w:val="21"/>
              </w:rPr>
              <w:t>会員番号：</w:t>
            </w:r>
          </w:p>
          <w:p w14:paraId="76CB99CA" w14:textId="77777777" w:rsidR="006C63D5" w:rsidRPr="006C63D5" w:rsidRDefault="006C63D5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下記８学会の内の一つ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 xml:space="preserve"> (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入会必須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)</w:t>
            </w:r>
          </w:p>
        </w:tc>
      </w:tr>
      <w:tr w:rsidR="00D40A3B" w:rsidRPr="00C40F08" w14:paraId="653A41F3" w14:textId="77777777" w:rsidTr="005370F2">
        <w:trPr>
          <w:trHeight w:val="82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DBF9F4F" w14:textId="77777777" w:rsidR="00BD5E92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3B4F9A94" w14:textId="77777777" w:rsidR="00BD5E92" w:rsidRDefault="00F312E5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77E9E36C" w14:textId="77777777" w:rsidR="00D40A3B" w:rsidRPr="00C40F08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14:paraId="62C6A742" w14:textId="08D9A423" w:rsidR="00D40A3B" w:rsidRPr="00C40F08" w:rsidRDefault="00BD5E92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7A0B8715" w14:textId="77777777"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74A375A" w14:textId="1940B9D0" w:rsidR="00D40A3B" w:rsidRPr="00C40F08" w:rsidRDefault="004367F3" w:rsidP="002B5859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□日本災害医学会</w:t>
            </w:r>
            <w:r w:rsidR="00551C3D">
              <w:rPr>
                <w:rFonts w:hint="eastAsia"/>
                <w:sz w:val="22"/>
                <w:szCs w:val="24"/>
              </w:rPr>
              <w:t xml:space="preserve">　</w:t>
            </w:r>
            <w:r w:rsidR="00551C3D"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14:paraId="4941B04C" w14:textId="77777777" w:rsidTr="005370F2">
        <w:trPr>
          <w:trHeight w:val="84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00E158" w14:textId="77777777" w:rsidR="00F312E5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47D1AD2F" w14:textId="77777777" w:rsidR="00D40A3B" w:rsidRPr="00C40F08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14:paraId="51EDB11A" w14:textId="77777777" w:rsidR="00FB408D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26B001CC" w14:textId="77777777"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352627" w:rsidRPr="00352627" w14:paraId="7C1CF920" w14:textId="77777777" w:rsidTr="005370F2">
        <w:trPr>
          <w:trHeight w:val="703"/>
        </w:trPr>
        <w:tc>
          <w:tcPr>
            <w:tcW w:w="1843" w:type="dxa"/>
            <w:vAlign w:val="center"/>
          </w:tcPr>
          <w:p w14:paraId="2ACDE1B7" w14:textId="77777777" w:rsidR="00241246" w:rsidRDefault="00A66ED2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6AF88872" w14:textId="77777777" w:rsidR="00241246" w:rsidRDefault="00A66ED2" w:rsidP="00CC5E37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  <w:r w:rsidR="00352627"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  <w:r w:rsidRPr="00352627">
              <w:rPr>
                <w:rFonts w:hint="eastAsia"/>
                <w:sz w:val="18"/>
              </w:rPr>
              <w:t>(2017</w:t>
            </w:r>
            <w:r w:rsidRPr="00352627">
              <w:rPr>
                <w:rFonts w:hint="eastAsia"/>
                <w:sz w:val="18"/>
              </w:rPr>
              <w:t>年度</w:t>
            </w:r>
            <w:r w:rsidRPr="00352627">
              <w:rPr>
                <w:rFonts w:hint="eastAsia"/>
                <w:sz w:val="18"/>
              </w:rPr>
              <w:t>)</w:t>
            </w:r>
          </w:p>
          <w:p w14:paraId="61AAE07A" w14:textId="5B9760D8" w:rsidR="00A66ED2" w:rsidRPr="00352627" w:rsidRDefault="00241246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ひとつのみ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  <w:vAlign w:val="center"/>
          </w:tcPr>
          <w:p w14:paraId="25736BBF" w14:textId="77777777" w:rsidR="00A66ED2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0F5F2CED" w14:textId="77777777" w:rsidR="00033923" w:rsidRDefault="00033923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7372920B" w14:textId="77777777" w:rsidR="00033923" w:rsidRPr="00352627" w:rsidRDefault="00033923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D599527" w14:textId="77777777"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40BBB509" w14:textId="77777777"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D2587" w:rsidRPr="00C40F08" w14:paraId="02A77A2C" w14:textId="77777777" w:rsidTr="005370F2">
        <w:trPr>
          <w:trHeight w:val="140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8152E7F" w14:textId="07D2D943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352627"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="00352627">
              <w:rPr>
                <w:rFonts w:asciiTheme="minorEastAsia" w:hAnsiTheme="minorEastAsia" w:hint="eastAsia"/>
                <w:b/>
                <w:vertAlign w:val="superscript"/>
              </w:rPr>
              <w:t xml:space="preserve"> *</w:t>
            </w:r>
            <w:r w:rsidR="00352627"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5FA5A4A3" w14:textId="77777777" w:rsidR="00BD2587" w:rsidRPr="00C40F08" w:rsidRDefault="00BD2587" w:rsidP="001F69C6">
            <w:pPr>
              <w:snapToGrid w:val="0"/>
              <w:spacing w:line="240" w:lineRule="atLeast"/>
              <w:ind w:firstLineChars="50" w:firstLine="100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70A9EDA2" w14:textId="77777777" w:rsidR="00BD2587" w:rsidRPr="00C40F08" w:rsidRDefault="00BD2587" w:rsidP="001F69C6">
            <w:pPr>
              <w:snapToGrid w:val="0"/>
              <w:spacing w:line="240" w:lineRule="atLeast"/>
              <w:ind w:firstLineChars="50" w:firstLine="100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7796" w:type="dxa"/>
            <w:gridSpan w:val="5"/>
            <w:tcBorders>
              <w:top w:val="nil"/>
            </w:tcBorders>
          </w:tcPr>
          <w:p w14:paraId="420E59AF" w14:textId="77777777" w:rsidR="00EC74C4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="00EC74C4">
              <w:rPr>
                <w:rFonts w:hint="eastAsia"/>
                <w:szCs w:val="21"/>
              </w:rPr>
              <w:t>：</w:t>
            </w:r>
            <w:r w:rsidR="00540835">
              <w:rPr>
                <w:rFonts w:hint="eastAsia"/>
                <w:szCs w:val="21"/>
              </w:rPr>
              <w:t xml:space="preserve"> </w:t>
            </w:r>
            <w:r w:rsidR="00EC74C4">
              <w:rPr>
                <w:rFonts w:hint="eastAsia"/>
                <w:szCs w:val="21"/>
              </w:rPr>
              <w:t>送付物が届くように</w:t>
            </w:r>
            <w:r w:rsidR="0040789F">
              <w:rPr>
                <w:rFonts w:hint="eastAsia"/>
                <w:szCs w:val="21"/>
              </w:rPr>
              <w:t>、</w:t>
            </w:r>
            <w:r w:rsidR="00EC74C4">
              <w:rPr>
                <w:rFonts w:hint="eastAsia"/>
                <w:szCs w:val="21"/>
              </w:rPr>
              <w:t>組織名・所属名も</w:t>
            </w:r>
            <w:r w:rsidR="0040789F">
              <w:rPr>
                <w:rFonts w:hint="eastAsia"/>
                <w:szCs w:val="21"/>
              </w:rPr>
              <w:t>必ず</w:t>
            </w:r>
            <w:r w:rsidR="00EC74C4">
              <w:rPr>
                <w:rFonts w:hint="eastAsia"/>
                <w:szCs w:val="21"/>
              </w:rPr>
              <w:t>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3B9375E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231EE4E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2993CBC" w14:textId="77777777" w:rsidR="00033923" w:rsidRDefault="00033923" w:rsidP="001F69C6">
            <w:pPr>
              <w:snapToGrid w:val="0"/>
              <w:spacing w:line="240" w:lineRule="atLeast"/>
              <w:jc w:val="left"/>
              <w:rPr>
                <w:rFonts w:hint="eastAsia"/>
                <w:szCs w:val="21"/>
              </w:rPr>
            </w:pPr>
          </w:p>
          <w:p w14:paraId="73403E6B" w14:textId="77777777" w:rsidR="00033923" w:rsidRPr="00C40F08" w:rsidRDefault="00033923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BD2587" w:rsidRPr="00C40F08" w14:paraId="33BB626E" w14:textId="77777777" w:rsidTr="005370F2">
        <w:trPr>
          <w:trHeight w:val="471"/>
        </w:trPr>
        <w:tc>
          <w:tcPr>
            <w:tcW w:w="1843" w:type="dxa"/>
            <w:vMerge/>
            <w:vAlign w:val="center"/>
          </w:tcPr>
          <w:p w14:paraId="6E06A1A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2D214730" w14:textId="77777777" w:rsidR="00BD2587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  <w:p w14:paraId="0F74824D" w14:textId="77777777" w:rsidR="00033923" w:rsidRPr="00C40F08" w:rsidRDefault="00033923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</w:tcBorders>
          </w:tcPr>
          <w:p w14:paraId="03B78D7B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C40F08" w:rsidRPr="00C40F08" w14:paraId="1E5A0E3C" w14:textId="77777777" w:rsidTr="005370F2">
        <w:trPr>
          <w:trHeight w:val="584"/>
        </w:trPr>
        <w:tc>
          <w:tcPr>
            <w:tcW w:w="1843" w:type="dxa"/>
            <w:vAlign w:val="center"/>
          </w:tcPr>
          <w:p w14:paraId="510B9456" w14:textId="77777777" w:rsidR="00E44E57" w:rsidRDefault="00E44E57" w:rsidP="00811B37">
            <w:pPr>
              <w:snapToGrid w:val="0"/>
              <w:spacing w:line="240" w:lineRule="atLeast"/>
              <w:ind w:left="-99" w:firstLineChars="100" w:firstLin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06C36F13" w14:textId="1643C90F" w:rsidR="006C63D5" w:rsidRPr="00811B37" w:rsidRDefault="006C63D5" w:rsidP="00811B37">
            <w:pPr>
              <w:snapToGrid w:val="0"/>
              <w:spacing w:line="240" w:lineRule="atLeast"/>
              <w:ind w:left="-99" w:firstLineChars="100" w:firstLine="1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（携帯ｱﾄﾞﾚｽ不可）</w:t>
            </w:r>
          </w:p>
        </w:tc>
        <w:tc>
          <w:tcPr>
            <w:tcW w:w="7796" w:type="dxa"/>
            <w:gridSpan w:val="5"/>
            <w:vAlign w:val="center"/>
          </w:tcPr>
          <w:p w14:paraId="265ECFE3" w14:textId="41851260" w:rsidR="00811B37" w:rsidRPr="00C40F08" w:rsidRDefault="00E44E57" w:rsidP="006C63D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AF0477" w:rsidRPr="00C40F08" w14:paraId="7882A489" w14:textId="77777777" w:rsidTr="005370F2">
        <w:trPr>
          <w:trHeight w:val="6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29" w14:textId="4EDCAF0D" w:rsidR="00AF0477" w:rsidRPr="00551C3D" w:rsidRDefault="00AF0477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86210A" w14:textId="23E412E0" w:rsidR="00AF0477" w:rsidRDefault="006C63D5" w:rsidP="00AF0477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6C63D5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6C63D5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="00AF0477" w:rsidRPr="00551C3D">
              <w:rPr>
                <w:rFonts w:hint="eastAsia"/>
                <w:szCs w:val="21"/>
              </w:rPr>
              <w:t>日</w:t>
            </w:r>
          </w:p>
          <w:p w14:paraId="0A2CECBC" w14:textId="38D99C93" w:rsidR="00033923" w:rsidRPr="00551C3D" w:rsidRDefault="006C63D5" w:rsidP="00786752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C63D5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6C63D5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</w:p>
        </w:tc>
      </w:tr>
      <w:tr w:rsidR="00786752" w:rsidRPr="00C40F08" w14:paraId="69F3E53E" w14:textId="77777777" w:rsidTr="005370F2">
        <w:trPr>
          <w:trHeight w:val="4843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662287" w14:textId="77777777" w:rsidR="00786752" w:rsidRDefault="00786752" w:rsidP="00AF047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</w:t>
            </w:r>
          </w:p>
          <w:p w14:paraId="0F587498" w14:textId="66475B19" w:rsidR="00786752" w:rsidRDefault="00786752" w:rsidP="00AF047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受講状況</w:t>
            </w:r>
          </w:p>
          <w:p w14:paraId="0F35DA7A" w14:textId="4F7D9FBE" w:rsidR="00786752" w:rsidRPr="00551C3D" w:rsidRDefault="00786752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hint="eastAsia"/>
                <w:szCs w:val="21"/>
              </w:rPr>
              <w:t>（予定も含む）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7AE20" w14:textId="26EE1537" w:rsidR="00786752" w:rsidRPr="005370F2" w:rsidRDefault="009666ED" w:rsidP="00786752">
            <w:pPr>
              <w:snapToGrid w:val="0"/>
              <w:spacing w:line="240" w:lineRule="atLeast"/>
              <w:ind w:left="1333" w:hangingChars="700" w:hanging="133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経過措置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指導医認定申請には、基本ﾌﾟﾛｸﾞﾗﾑ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="00786752" w:rsidRPr="005370F2">
              <w:rPr>
                <w:rFonts w:hint="eastAsia"/>
                <w:color w:val="FF0000"/>
                <w:szCs w:val="21"/>
              </w:rPr>
              <w:t>7</w:t>
            </w:r>
            <w:r w:rsidR="00786752" w:rsidRPr="005370F2">
              <w:rPr>
                <w:rFonts w:hint="eastAsia"/>
                <w:color w:val="FF0000"/>
                <w:szCs w:val="21"/>
              </w:rPr>
              <w:t>科目×</w:t>
            </w:r>
            <w:r w:rsidR="00786752" w:rsidRPr="005370F2">
              <w:rPr>
                <w:rFonts w:hint="eastAsia"/>
                <w:color w:val="FF0000"/>
                <w:szCs w:val="21"/>
              </w:rPr>
              <w:t>7</w:t>
            </w:r>
            <w:r w:rsidR="00786752" w:rsidRPr="005370F2">
              <w:rPr>
                <w:rFonts w:hint="eastAsia"/>
                <w:color w:val="FF0000"/>
                <w:szCs w:val="21"/>
              </w:rPr>
              <w:t>時間＝</w:t>
            </w:r>
            <w:r w:rsidR="00786752" w:rsidRPr="005370F2">
              <w:rPr>
                <w:rFonts w:hint="eastAsia"/>
                <w:color w:val="FF0000"/>
                <w:szCs w:val="21"/>
              </w:rPr>
              <w:t>49</w:t>
            </w:r>
            <w:r>
              <w:rPr>
                <w:rFonts w:hint="eastAsia"/>
                <w:color w:val="FF0000"/>
                <w:szCs w:val="21"/>
              </w:rPr>
              <w:t>時間の受講が必要です。</w:t>
            </w:r>
          </w:p>
          <w:p w14:paraId="21358F33" w14:textId="67A766D9" w:rsidR="00786752" w:rsidRPr="00232F36" w:rsidRDefault="00786752" w:rsidP="00786752">
            <w:pPr>
              <w:snapToGrid w:val="0"/>
              <w:spacing w:line="240" w:lineRule="atLeast"/>
              <w:ind w:left="1333" w:hangingChars="700" w:hanging="1333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公衆衛生総論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　　年　　月　　日（受講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予定）・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</w:t>
            </w:r>
            <w:r>
              <w:rPr>
                <w:rFonts w:hint="eastAsia"/>
                <w:szCs w:val="21"/>
              </w:rPr>
              <w:t>予定）</w:t>
            </w:r>
          </w:p>
          <w:p w14:paraId="3ADD0E5E" w14:textId="1BC82104" w:rsidR="00786752" w:rsidRPr="00786752" w:rsidRDefault="00786752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_</w:t>
            </w:r>
            <w:r w:rsidRPr="008F40B9">
              <w:rPr>
                <w:rFonts w:hint="eastAsia"/>
                <w:szCs w:val="21"/>
              </w:rPr>
              <w:t>保健医療政策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　　年　　月　　日（受講･</w:t>
            </w:r>
            <w:r>
              <w:rPr>
                <w:rFonts w:hint="eastAsia"/>
                <w:szCs w:val="21"/>
              </w:rPr>
              <w:t>予定）・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</w:t>
            </w:r>
            <w:r>
              <w:rPr>
                <w:rFonts w:hint="eastAsia"/>
                <w:szCs w:val="21"/>
              </w:rPr>
              <w:t>予定）</w:t>
            </w:r>
          </w:p>
          <w:p w14:paraId="4D7CEF5C" w14:textId="7EC0A441" w:rsidR="00786752" w:rsidRPr="00786752" w:rsidRDefault="00786752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疫学・医学統計学：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e-</w:t>
            </w:r>
            <w:r>
              <w:rPr>
                <w:rFonts w:hint="eastAsia"/>
                <w:szCs w:val="21"/>
              </w:rPr>
              <w:t>ラーニング（受講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予定）</w:t>
            </w:r>
          </w:p>
          <w:p w14:paraId="43C4EC6C" w14:textId="010B644B" w:rsidR="00786752" w:rsidRDefault="00786752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行動科学</w:t>
            </w:r>
            <w:r>
              <w:rPr>
                <w:rFonts w:hint="eastAsia"/>
                <w:szCs w:val="21"/>
              </w:rPr>
              <w:t>：※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</w:t>
            </w:r>
            <w:r>
              <w:rPr>
                <w:rFonts w:hint="eastAsia"/>
                <w:szCs w:val="21"/>
              </w:rPr>
              <w:t xml:space="preserve">のみでの提供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ラーニング（受講･予定）</w:t>
            </w:r>
          </w:p>
          <w:p w14:paraId="74AEC6A5" w14:textId="472C3B78" w:rsidR="00786752" w:rsidRPr="00786752" w:rsidRDefault="00786752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組織経営･</w:t>
            </w:r>
            <w:r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年　　月　　日（受講･予定）・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ラーニング（受講･予定）</w:t>
            </w:r>
          </w:p>
          <w:p w14:paraId="700798DB" w14:textId="47D57178" w:rsidR="00786752" w:rsidRPr="00786752" w:rsidRDefault="00786752" w:rsidP="00AF0477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健康危機管理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年　　月　　日（受講･予定）・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ラーニング（受講･予定）</w:t>
            </w:r>
          </w:p>
          <w:p w14:paraId="6E7FFF91" w14:textId="2C439C8D" w:rsidR="00786752" w:rsidRDefault="00786752" w:rsidP="00AF0477">
            <w:pPr>
              <w:snapToGrid w:val="0"/>
              <w:spacing w:line="240" w:lineRule="atLeas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>_</w:t>
            </w:r>
            <w:r>
              <w:rPr>
                <w:rFonts w:hint="eastAsia"/>
                <w:szCs w:val="21"/>
              </w:rPr>
              <w:t>環境･</w:t>
            </w:r>
            <w:r>
              <w:rPr>
                <w:rFonts w:hint="eastAsia"/>
                <w:szCs w:val="21"/>
              </w:rPr>
              <w:t>産業保健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年　　月　　日（受講･予定）・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ラーニング（受講･予定）</w:t>
            </w:r>
          </w:p>
          <w:p w14:paraId="0D4B3BD2" w14:textId="77777777" w:rsidR="005370F2" w:rsidRDefault="005370F2" w:rsidP="005370F2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□</w:t>
            </w:r>
            <w:r w:rsidRPr="005370F2">
              <w:rPr>
                <w:rFonts w:hint="eastAsia"/>
                <w:szCs w:val="21"/>
              </w:rPr>
              <w:t>MPH</w:t>
            </w:r>
            <w:r w:rsidRPr="005370F2">
              <w:rPr>
                <w:rFonts w:hint="eastAsia"/>
                <w:szCs w:val="21"/>
              </w:rPr>
              <w:t>学位プログラムを提供する専門職大学院</w:t>
            </w:r>
          </w:p>
          <w:p w14:paraId="6F5E2790" w14:textId="4DEABDCD" w:rsidR="005370F2" w:rsidRPr="005370F2" w:rsidRDefault="005370F2" w:rsidP="005370F2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 w:rsidRPr="005370F2">
              <w:rPr>
                <w:rFonts w:hint="eastAsia"/>
                <w:szCs w:val="21"/>
              </w:rPr>
              <w:t xml:space="preserve">（大学名：　　　　　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5370F2">
              <w:rPr>
                <w:rFonts w:hint="eastAsia"/>
                <w:szCs w:val="21"/>
              </w:rPr>
              <w:t xml:space="preserve">　）で</w:t>
            </w:r>
            <w:r>
              <w:rPr>
                <w:rFonts w:hint="eastAsia"/>
                <w:szCs w:val="21"/>
              </w:rPr>
              <w:t>（修了･</w:t>
            </w:r>
            <w:r w:rsidRPr="005370F2">
              <w:rPr>
                <w:rFonts w:hint="eastAsia"/>
                <w:szCs w:val="21"/>
              </w:rPr>
              <w:t>見込み）</w:t>
            </w:r>
          </w:p>
          <w:p w14:paraId="065859E4" w14:textId="77777777" w:rsidR="005370F2" w:rsidRDefault="005370F2" w:rsidP="005370F2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□</w:t>
            </w:r>
            <w:r w:rsidRPr="005370F2">
              <w:rPr>
                <w:rFonts w:hint="eastAsia"/>
                <w:color w:val="000000" w:themeColor="text1"/>
                <w:szCs w:val="21"/>
              </w:rPr>
              <w:t>専門職大学院以外の</w:t>
            </w:r>
            <w:r w:rsidRPr="005370F2">
              <w:rPr>
                <w:rFonts w:hint="eastAsia"/>
                <w:color w:val="000000" w:themeColor="text1"/>
                <w:szCs w:val="21"/>
              </w:rPr>
              <w:t>MPH</w:t>
            </w:r>
            <w:r w:rsidRPr="005370F2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</w:p>
          <w:p w14:paraId="0A20B75A" w14:textId="78D9A23A" w:rsidR="005370F2" w:rsidRPr="005370F2" w:rsidRDefault="005370F2" w:rsidP="005370F2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（大学名</w:t>
            </w:r>
            <w:r w:rsidRPr="005370F2">
              <w:rPr>
                <w:rFonts w:hint="eastAsia"/>
                <w:color w:val="000000" w:themeColor="text1"/>
                <w:szCs w:val="21"/>
              </w:rPr>
              <w:t xml:space="preserve">：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</w:t>
            </w:r>
            <w:r w:rsidRPr="005370F2">
              <w:rPr>
                <w:rFonts w:hint="eastAsia"/>
                <w:color w:val="000000" w:themeColor="text1"/>
                <w:szCs w:val="21"/>
              </w:rPr>
              <w:t>）で</w:t>
            </w:r>
            <w:r>
              <w:rPr>
                <w:rFonts w:hint="eastAsia"/>
                <w:color w:val="000000" w:themeColor="text1"/>
                <w:szCs w:val="21"/>
              </w:rPr>
              <w:t>（修了･</w:t>
            </w:r>
            <w:r w:rsidRPr="005370F2">
              <w:rPr>
                <w:rFonts w:hint="eastAsia"/>
                <w:color w:val="000000" w:themeColor="text1"/>
                <w:szCs w:val="21"/>
              </w:rPr>
              <w:t>見込み）</w:t>
            </w:r>
          </w:p>
          <w:p w14:paraId="2426B91C" w14:textId="30D3354C" w:rsidR="005370F2" w:rsidRPr="005370F2" w:rsidRDefault="005370F2" w:rsidP="005370F2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□</w:t>
            </w:r>
            <w:r w:rsidRPr="005370F2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>
              <w:rPr>
                <w:rFonts w:hint="eastAsia"/>
                <w:color w:val="000000" w:themeColor="text1"/>
                <w:szCs w:val="21"/>
              </w:rPr>
              <w:t>または産業医科大学産業医学基本講座で（修了･</w:t>
            </w:r>
            <w:r w:rsidRPr="005370F2">
              <w:rPr>
                <w:rFonts w:hint="eastAsia"/>
                <w:color w:val="000000" w:themeColor="text1"/>
                <w:szCs w:val="21"/>
              </w:rPr>
              <w:t>見込み）</w:t>
            </w:r>
          </w:p>
          <w:p w14:paraId="7C983099" w14:textId="348A9250" w:rsidR="005370F2" w:rsidRDefault="005370F2" w:rsidP="005370F2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その他の大学でのプログラム（大学名：　　　　　　　　　　　　　　　　　）</w:t>
            </w:r>
          </w:p>
          <w:p w14:paraId="200B3B6F" w14:textId="0F1A823D" w:rsidR="009666ED" w:rsidRPr="009666ED" w:rsidRDefault="005370F2" w:rsidP="005370F2">
            <w:pPr>
              <w:snapToGrid w:val="0"/>
              <w:spacing w:line="240" w:lineRule="atLeast"/>
              <w:jc w:val="left"/>
              <w:rPr>
                <w:rFonts w:hint="eastAsia"/>
                <w:i/>
                <w:color w:val="0070C0"/>
                <w:sz w:val="22"/>
                <w:szCs w:val="21"/>
              </w:rPr>
            </w:pPr>
            <w:r w:rsidRPr="005370F2">
              <w:rPr>
                <w:rFonts w:hint="eastAsia"/>
                <w:i/>
                <w:color w:val="0070C0"/>
                <w:sz w:val="22"/>
                <w:szCs w:val="21"/>
              </w:rPr>
              <w:t>◎基本プログラムの全部または一部とみなす大学院等については、社会医学系専門医協会ＨＰでご確認ください。</w:t>
            </w:r>
            <w:bookmarkStart w:id="0" w:name="_GoBack"/>
            <w:bookmarkEnd w:id="0"/>
          </w:p>
        </w:tc>
      </w:tr>
    </w:tbl>
    <w:p w14:paraId="5BBBE8B0" w14:textId="77777777" w:rsidR="00033923" w:rsidRDefault="00033923" w:rsidP="005370F2">
      <w:pPr>
        <w:snapToGrid w:val="0"/>
        <w:spacing w:line="0" w:lineRule="atLeast"/>
        <w:rPr>
          <w:rFonts w:hint="eastAsia"/>
          <w:sz w:val="24"/>
        </w:rPr>
      </w:pPr>
    </w:p>
    <w:sectPr w:rsidR="00033923" w:rsidSect="005370F2">
      <w:footerReference w:type="default" r:id="rId8"/>
      <w:pgSz w:w="11906" w:h="16838" w:code="9"/>
      <w:pgMar w:top="907" w:right="964" w:bottom="680" w:left="1361" w:header="567" w:footer="567" w:gutter="0"/>
      <w:cols w:space="425"/>
      <w:docGrid w:type="linesAndChars" w:linePitch="364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CB43" w14:textId="77777777" w:rsidR="002A1C81" w:rsidRDefault="002A1C81" w:rsidP="00B9185F">
      <w:r>
        <w:separator/>
      </w:r>
    </w:p>
  </w:endnote>
  <w:endnote w:type="continuationSeparator" w:id="0">
    <w:p w14:paraId="69C13F57" w14:textId="77777777" w:rsidR="002A1C81" w:rsidRDefault="002A1C81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6572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DB64" w14:textId="77777777" w:rsidR="002A1C81" w:rsidRDefault="002A1C81" w:rsidP="00B9185F">
      <w:r>
        <w:separator/>
      </w:r>
    </w:p>
  </w:footnote>
  <w:footnote w:type="continuationSeparator" w:id="0">
    <w:p w14:paraId="4C891FCD" w14:textId="77777777" w:rsidR="002A1C81" w:rsidRDefault="002A1C81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33923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E77EB"/>
    <w:rsid w:val="00100ECB"/>
    <w:rsid w:val="00111CDC"/>
    <w:rsid w:val="00126637"/>
    <w:rsid w:val="001306F0"/>
    <w:rsid w:val="001518AF"/>
    <w:rsid w:val="00161186"/>
    <w:rsid w:val="00162AA2"/>
    <w:rsid w:val="0017426F"/>
    <w:rsid w:val="001777DC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40F0C"/>
    <w:rsid w:val="00241246"/>
    <w:rsid w:val="00246B87"/>
    <w:rsid w:val="0025025D"/>
    <w:rsid w:val="00251766"/>
    <w:rsid w:val="00253656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5859"/>
    <w:rsid w:val="002C1AFC"/>
    <w:rsid w:val="002C2576"/>
    <w:rsid w:val="002D4BE4"/>
    <w:rsid w:val="002D7E2D"/>
    <w:rsid w:val="002E7175"/>
    <w:rsid w:val="002F3A19"/>
    <w:rsid w:val="00302EA1"/>
    <w:rsid w:val="00313358"/>
    <w:rsid w:val="003136A1"/>
    <w:rsid w:val="00317FE9"/>
    <w:rsid w:val="00330562"/>
    <w:rsid w:val="00342A48"/>
    <w:rsid w:val="00351FBB"/>
    <w:rsid w:val="00352627"/>
    <w:rsid w:val="003545F4"/>
    <w:rsid w:val="0036491C"/>
    <w:rsid w:val="00364E1D"/>
    <w:rsid w:val="00383687"/>
    <w:rsid w:val="003845B0"/>
    <w:rsid w:val="00387D97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8483D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0F2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2C48"/>
    <w:rsid w:val="005E54A6"/>
    <w:rsid w:val="005F473B"/>
    <w:rsid w:val="005F5655"/>
    <w:rsid w:val="005F7DD7"/>
    <w:rsid w:val="00607C9C"/>
    <w:rsid w:val="00615C4A"/>
    <w:rsid w:val="00622B53"/>
    <w:rsid w:val="0062780B"/>
    <w:rsid w:val="006460C6"/>
    <w:rsid w:val="006565E0"/>
    <w:rsid w:val="00663067"/>
    <w:rsid w:val="006745F8"/>
    <w:rsid w:val="00696F8C"/>
    <w:rsid w:val="006A3BBA"/>
    <w:rsid w:val="006A5B3D"/>
    <w:rsid w:val="006C4036"/>
    <w:rsid w:val="006C63D5"/>
    <w:rsid w:val="006E0BC0"/>
    <w:rsid w:val="006F1549"/>
    <w:rsid w:val="006F2891"/>
    <w:rsid w:val="006F7BDB"/>
    <w:rsid w:val="007021A5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6752"/>
    <w:rsid w:val="00796E45"/>
    <w:rsid w:val="007A2557"/>
    <w:rsid w:val="007A74B6"/>
    <w:rsid w:val="007B24E8"/>
    <w:rsid w:val="007B2E28"/>
    <w:rsid w:val="007B6F7B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42ED0"/>
    <w:rsid w:val="00844258"/>
    <w:rsid w:val="00847CEC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7672"/>
    <w:rsid w:val="00900CB2"/>
    <w:rsid w:val="00901D4A"/>
    <w:rsid w:val="00915A52"/>
    <w:rsid w:val="009228B4"/>
    <w:rsid w:val="009453CE"/>
    <w:rsid w:val="009602D5"/>
    <w:rsid w:val="009666ED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7241"/>
    <w:rsid w:val="00A35D54"/>
    <w:rsid w:val="00A56F3C"/>
    <w:rsid w:val="00A61C70"/>
    <w:rsid w:val="00A66ED2"/>
    <w:rsid w:val="00A74E39"/>
    <w:rsid w:val="00A81DD3"/>
    <w:rsid w:val="00AA29FC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63A1"/>
    <w:rsid w:val="00B1160D"/>
    <w:rsid w:val="00B1676A"/>
    <w:rsid w:val="00B23F20"/>
    <w:rsid w:val="00B2543C"/>
    <w:rsid w:val="00B64A06"/>
    <w:rsid w:val="00B7193D"/>
    <w:rsid w:val="00B7639D"/>
    <w:rsid w:val="00B772EE"/>
    <w:rsid w:val="00B776B0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5E37"/>
    <w:rsid w:val="00CD4581"/>
    <w:rsid w:val="00CD6E68"/>
    <w:rsid w:val="00CE4CCB"/>
    <w:rsid w:val="00CE5934"/>
    <w:rsid w:val="00D00214"/>
    <w:rsid w:val="00D061D1"/>
    <w:rsid w:val="00D06709"/>
    <w:rsid w:val="00D07A0C"/>
    <w:rsid w:val="00D07D6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90928"/>
    <w:rsid w:val="00D97060"/>
    <w:rsid w:val="00DA1A20"/>
    <w:rsid w:val="00DB0DB7"/>
    <w:rsid w:val="00DB2F32"/>
    <w:rsid w:val="00DB3C64"/>
    <w:rsid w:val="00DB7F81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5076"/>
    <w:rsid w:val="00E60725"/>
    <w:rsid w:val="00E64C80"/>
    <w:rsid w:val="00E7178A"/>
    <w:rsid w:val="00E82940"/>
    <w:rsid w:val="00E8626C"/>
    <w:rsid w:val="00EA12E0"/>
    <w:rsid w:val="00EA743C"/>
    <w:rsid w:val="00EC0BAF"/>
    <w:rsid w:val="00EC48A5"/>
    <w:rsid w:val="00EC4A0E"/>
    <w:rsid w:val="00EC644D"/>
    <w:rsid w:val="00EC74C4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0B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37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D842-DF8F-49C8-A835-F9D44338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2017-12-18T09:33:00Z</dcterms:created>
  <dcterms:modified xsi:type="dcterms:W3CDTF">2018-07-17T02:01:00Z</dcterms:modified>
</cp:coreProperties>
</file>